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097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D92378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D92378">
        <w:rPr>
          <w:rFonts w:ascii="Times New Roman" w:eastAsiaTheme="minorEastAsia" w:hAnsi="Times New Roman" w:cs="Times New Roman"/>
          <w:b/>
        </w:rPr>
        <w:t xml:space="preserve">дополнительной профессиональной </w:t>
      </w:r>
      <w:r>
        <w:rPr>
          <w:rFonts w:ascii="Times New Roman" w:eastAsiaTheme="minorEastAsia" w:hAnsi="Times New Roman" w:cs="Times New Roman"/>
          <w:b/>
        </w:rPr>
        <w:t xml:space="preserve">программы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CF6C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F6C47">
              <w:rPr>
                <w:rFonts w:ascii="Times New Roman" w:hAnsi="Times New Roman" w:cs="Times New Roman"/>
                <w:b/>
              </w:rPr>
              <w:t>Кадастровая деятельность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3E1591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600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деятельности, приобретение новой квалификации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D92378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лица, имеющие среднее профессиональное и (или) высшее образование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7"/>
        <w:gridCol w:w="566"/>
        <w:gridCol w:w="706"/>
        <w:gridCol w:w="850"/>
        <w:gridCol w:w="710"/>
        <w:gridCol w:w="852"/>
        <w:gridCol w:w="566"/>
        <w:gridCol w:w="992"/>
      </w:tblGrid>
      <w:tr w:rsidR="007044B3" w:rsidRPr="007044B3" w:rsidTr="003E1591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647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524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E1591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822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2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299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24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E1591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49" w:type="pct"/>
            <w:shd w:val="clear" w:color="auto" w:fill="auto"/>
            <w:textDirection w:val="btLr"/>
            <w:vAlign w:val="center"/>
          </w:tcPr>
          <w:p w:rsidR="007044B3" w:rsidRPr="007044B3" w:rsidRDefault="003E1591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/</w:t>
            </w:r>
            <w:proofErr w:type="spellStart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</w:t>
            </w:r>
            <w:proofErr w:type="spellEnd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работа</w:t>
            </w:r>
          </w:p>
        </w:tc>
        <w:tc>
          <w:tcPr>
            <w:tcW w:w="375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0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299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24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6D4E9F" w:rsidRDefault="00680B07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 объектов недвижимости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6D4E9F" w:rsidRDefault="00680B07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Правовые основы кадастровой деятельности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108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6D4E9F" w:rsidRDefault="00680B07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Саморегулирование кадастровой деятельности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79276F" w:rsidRDefault="00680B07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Геодезия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6D4E9F" w:rsidRDefault="00680B07" w:rsidP="001F626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Фотограмметрия и дистанционное зондирование Земли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6D4E9F" w:rsidRDefault="00680B07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Картография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79276F" w:rsidRDefault="00680B07" w:rsidP="00A41C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Кадастровые работы в отношении недвижимого имущества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79276F" w:rsidRDefault="00680B07" w:rsidP="007D3A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Территориальное планирование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DA2E66" w:rsidRDefault="00680B07" w:rsidP="007D3A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Землеустройство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54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зачет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DA2E66" w:rsidRDefault="00680B07" w:rsidP="007D3A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Государственное регулирование рынка недвижимости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DA2E66" w:rsidRDefault="00680B07" w:rsidP="007D3A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F6C4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Государственный мониторинг земель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 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DA2E66" w:rsidRDefault="00680B07" w:rsidP="00CF6C47">
            <w:pPr>
              <w:pStyle w:val="s16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22272F"/>
                <w:sz w:val="21"/>
                <w:szCs w:val="21"/>
              </w:rPr>
              <w:t>Государственный кадастровый учет и государственная регистрация прав на недвижимое имущество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bCs/>
                <w:color w:val="000000"/>
              </w:rPr>
              <w:t>66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524" w:type="pct"/>
            <w:vAlign w:val="center"/>
          </w:tcPr>
          <w:p w:rsidR="00680B07" w:rsidRPr="003E1591" w:rsidRDefault="00F87DDD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зачет</w:t>
            </w:r>
            <w:bookmarkStart w:id="0" w:name="_GoBack"/>
            <w:bookmarkEnd w:id="0"/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7044B3" w:rsidRDefault="00680B07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80B0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1591">
              <w:rPr>
                <w:rFonts w:ascii="Times New Roman" w:hAnsi="Times New Roman" w:cs="Times New Roman"/>
                <w:color w:val="000000"/>
              </w:rPr>
              <w:t>ИАР</w:t>
            </w:r>
          </w:p>
        </w:tc>
      </w:tr>
      <w:tr w:rsidR="00680B07" w:rsidRPr="007044B3" w:rsidTr="003E1591">
        <w:trPr>
          <w:trHeight w:val="20"/>
        </w:trPr>
        <w:tc>
          <w:tcPr>
            <w:tcW w:w="357" w:type="pct"/>
            <w:vAlign w:val="center"/>
          </w:tcPr>
          <w:p w:rsidR="00680B07" w:rsidRPr="007044B3" w:rsidRDefault="00680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680B07" w:rsidRPr="007044B3" w:rsidRDefault="00680B07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E1591">
              <w:rPr>
                <w:rFonts w:ascii="Times New Roman" w:hAnsi="Times New Roman" w:cs="Times New Roman"/>
                <w:b/>
                <w:bCs/>
                <w:color w:val="000000"/>
              </w:rPr>
              <w:t>600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B07">
              <w:rPr>
                <w:rFonts w:ascii="Times New Roman" w:hAnsi="Times New Roman" w:cs="Times New Roman"/>
                <w:b/>
                <w:bCs/>
                <w:color w:val="000000"/>
              </w:rPr>
              <w:t>362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B07">
              <w:rPr>
                <w:rFonts w:ascii="Times New Roman" w:hAnsi="Times New Roman" w:cs="Times New Roman"/>
                <w:b/>
                <w:bCs/>
                <w:color w:val="000000"/>
              </w:rPr>
              <w:t>238</w:t>
            </w:r>
          </w:p>
        </w:tc>
        <w:tc>
          <w:tcPr>
            <w:tcW w:w="375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B07">
              <w:rPr>
                <w:rFonts w:ascii="Times New Roman" w:hAnsi="Times New Roman" w:cs="Times New Roman"/>
                <w:b/>
                <w:bCs/>
                <w:color w:val="000000"/>
              </w:rPr>
              <w:t>226</w:t>
            </w:r>
          </w:p>
        </w:tc>
        <w:tc>
          <w:tcPr>
            <w:tcW w:w="450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B07">
              <w:rPr>
                <w:rFonts w:ascii="Times New Roman" w:hAnsi="Times New Roman" w:cs="Times New Roman"/>
                <w:b/>
                <w:bCs/>
                <w:color w:val="000000"/>
              </w:rPr>
              <w:t>52</w:t>
            </w:r>
          </w:p>
        </w:tc>
        <w:tc>
          <w:tcPr>
            <w:tcW w:w="299" w:type="pct"/>
            <w:vAlign w:val="center"/>
          </w:tcPr>
          <w:p w:rsidR="00680B07" w:rsidRPr="00680B07" w:rsidRDefault="00680B07" w:rsidP="00680B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80B07">
              <w:rPr>
                <w:rFonts w:ascii="Times New Roman" w:hAnsi="Times New Roman" w:cs="Times New Roman"/>
                <w:b/>
                <w:bCs/>
                <w:color w:val="000000"/>
              </w:rPr>
              <w:t>322</w:t>
            </w:r>
          </w:p>
        </w:tc>
        <w:tc>
          <w:tcPr>
            <w:tcW w:w="524" w:type="pct"/>
            <w:vAlign w:val="center"/>
          </w:tcPr>
          <w:p w:rsidR="00680B07" w:rsidRPr="003E1591" w:rsidRDefault="00680B07" w:rsidP="003E1591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E1591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D41" w:rsidRDefault="00761D41">
      <w:pPr>
        <w:spacing w:after="0" w:line="240" w:lineRule="auto"/>
      </w:pPr>
      <w:r>
        <w:separator/>
      </w:r>
    </w:p>
  </w:endnote>
  <w:endnote w:type="continuationSeparator" w:id="0">
    <w:p w:rsidR="00761D41" w:rsidRDefault="0076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D41" w:rsidRDefault="00761D41">
      <w:pPr>
        <w:spacing w:after="0" w:line="240" w:lineRule="auto"/>
      </w:pPr>
      <w:r>
        <w:separator/>
      </w:r>
    </w:p>
  </w:footnote>
  <w:footnote w:type="continuationSeparator" w:id="0">
    <w:p w:rsidR="00761D41" w:rsidRDefault="00761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436FE"/>
    <w:rsid w:val="00097A9B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3E1591"/>
    <w:rsid w:val="00452A83"/>
    <w:rsid w:val="005C663D"/>
    <w:rsid w:val="005D6CB2"/>
    <w:rsid w:val="00615DBC"/>
    <w:rsid w:val="006678AF"/>
    <w:rsid w:val="00680B07"/>
    <w:rsid w:val="0069201F"/>
    <w:rsid w:val="006B0C8C"/>
    <w:rsid w:val="006F20FC"/>
    <w:rsid w:val="00703EC3"/>
    <w:rsid w:val="007044B3"/>
    <w:rsid w:val="00761D41"/>
    <w:rsid w:val="00790C99"/>
    <w:rsid w:val="007F1869"/>
    <w:rsid w:val="007F5773"/>
    <w:rsid w:val="00833035"/>
    <w:rsid w:val="00834BC6"/>
    <w:rsid w:val="008856F9"/>
    <w:rsid w:val="00915BAB"/>
    <w:rsid w:val="00953F67"/>
    <w:rsid w:val="00A24FA2"/>
    <w:rsid w:val="00A3133E"/>
    <w:rsid w:val="00A41C4A"/>
    <w:rsid w:val="00A75727"/>
    <w:rsid w:val="00AA167F"/>
    <w:rsid w:val="00AB7735"/>
    <w:rsid w:val="00C32244"/>
    <w:rsid w:val="00C84DD0"/>
    <w:rsid w:val="00C871F6"/>
    <w:rsid w:val="00CA3A71"/>
    <w:rsid w:val="00CC3D2C"/>
    <w:rsid w:val="00CF6C47"/>
    <w:rsid w:val="00D53F13"/>
    <w:rsid w:val="00D92378"/>
    <w:rsid w:val="00DA2E66"/>
    <w:rsid w:val="00F00F07"/>
    <w:rsid w:val="00F37313"/>
    <w:rsid w:val="00F87DDD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6">
    <w:name w:val="s_16"/>
    <w:basedOn w:val="a"/>
    <w:rsid w:val="00CF6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6">
    <w:name w:val="s_16"/>
    <w:basedOn w:val="a"/>
    <w:rsid w:val="00CF6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D196A74-304E-46DB-9216-E10018DB0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6</cp:revision>
  <cp:lastPrinted>2025-06-05T13:10:00Z</cp:lastPrinted>
  <dcterms:created xsi:type="dcterms:W3CDTF">2025-05-07T08:55:00Z</dcterms:created>
  <dcterms:modified xsi:type="dcterms:W3CDTF">2025-06-05T13:11:00Z</dcterms:modified>
</cp:coreProperties>
</file>