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</w:t>
      </w:r>
      <w:r w:rsidR="00516FFE">
        <w:rPr>
          <w:rFonts w:ascii="Times New Roman" w:eastAsiaTheme="minorEastAsia" w:hAnsi="Times New Roman" w:cs="Times New Roman"/>
          <w:b/>
        </w:rPr>
        <w:t>а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</w:rPr>
        <w:t xml:space="preserve"> </w:t>
      </w:r>
      <w:r w:rsidR="00462F95">
        <w:rPr>
          <w:rFonts w:ascii="Times New Roman" w:eastAsiaTheme="minorEastAsia" w:hAnsi="Times New Roman" w:cs="Times New Roman"/>
          <w:b/>
        </w:rPr>
        <w:t xml:space="preserve">профессионального обучения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462F95" w:rsidP="005D7A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</w:t>
            </w:r>
            <w:r w:rsidR="005D7A82">
              <w:rPr>
                <w:rFonts w:ascii="Times New Roman" w:hAnsi="Times New Roman" w:cs="Times New Roman"/>
                <w:b/>
              </w:rPr>
              <w:t>Стропальщик</w:t>
            </w:r>
            <w:r>
              <w:rPr>
                <w:rFonts w:ascii="Times New Roman" w:hAnsi="Times New Roman" w:cs="Times New Roman"/>
                <w:b/>
              </w:rPr>
              <w:t>» (</w:t>
            </w:r>
            <w:r w:rsidR="005D7A82">
              <w:rPr>
                <w:rFonts w:ascii="Times New Roman" w:hAnsi="Times New Roman" w:cs="Times New Roman"/>
                <w:b/>
              </w:rPr>
              <w:t>2-6</w:t>
            </w:r>
            <w:r>
              <w:rPr>
                <w:rFonts w:ascii="Times New Roman" w:hAnsi="Times New Roman" w:cs="Times New Roman"/>
                <w:b/>
              </w:rPr>
              <w:t xml:space="preserve"> разряд)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5D7A82" w:rsidP="00462F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</w:t>
            </w:r>
            <w:r w:rsidR="00462F95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462F9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62F95" w:rsidRPr="00462F95">
              <w:rPr>
                <w:rFonts w:ascii="Times New Roman" w:hAnsi="Times New Roman" w:cs="Times New Roman"/>
              </w:rPr>
              <w:t>получени</w:t>
            </w:r>
            <w:r w:rsidR="00462F95">
              <w:rPr>
                <w:rFonts w:ascii="Times New Roman" w:hAnsi="Times New Roman" w:cs="Times New Roman"/>
              </w:rPr>
              <w:t>е</w:t>
            </w:r>
            <w:r w:rsidR="00462F95" w:rsidRPr="00462F95">
              <w:rPr>
                <w:rFonts w:ascii="Times New Roman" w:hAnsi="Times New Roman" w:cs="Times New Roman"/>
              </w:rPr>
              <w:t xml:space="preserve">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F83F02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462F9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</w:t>
            </w:r>
            <w:r w:rsidR="00F83F02">
              <w:rPr>
                <w:rFonts w:ascii="Times New Roman" w:hAnsi="Times New Roman" w:cs="Times New Roman"/>
                <w:u w:val="single"/>
              </w:rPr>
              <w:t>:</w:t>
            </w:r>
            <w:r w:rsidR="00F83F02" w:rsidRPr="00F83F02">
              <w:rPr>
                <w:rFonts w:ascii="Times New Roman" w:hAnsi="Times New Roman" w:cs="Times New Roman"/>
              </w:rPr>
              <w:t xml:space="preserve"> слушатели со средним</w:t>
            </w:r>
            <w:r w:rsidR="00F83F02">
              <w:rPr>
                <w:rFonts w:ascii="Times New Roman" w:hAnsi="Times New Roman" w:cs="Times New Roman"/>
              </w:rPr>
              <w:t xml:space="preserve"> общим образованием, средним профессиональным или </w:t>
            </w:r>
            <w:proofErr w:type="gramStart"/>
            <w:r w:rsidR="00F83F02">
              <w:rPr>
                <w:rFonts w:ascii="Times New Roman" w:hAnsi="Times New Roman" w:cs="Times New Roman"/>
              </w:rPr>
              <w:t>высшем</w:t>
            </w:r>
            <w:proofErr w:type="gramEnd"/>
            <w:r w:rsidR="00F83F02">
              <w:rPr>
                <w:rFonts w:ascii="Times New Roman" w:hAnsi="Times New Roman" w:cs="Times New Roman"/>
              </w:rPr>
              <w:t xml:space="preserve"> образованием.</w:t>
            </w:r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1924B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78AF">
              <w:rPr>
                <w:rFonts w:ascii="Times New Roman" w:hAnsi="Times New Roman" w:cs="Times New Roman"/>
              </w:rPr>
              <w:t>очн</w:t>
            </w:r>
            <w:r>
              <w:rPr>
                <w:rFonts w:ascii="Times New Roman" w:hAnsi="Times New Roman" w:cs="Times New Roman"/>
              </w:rPr>
              <w:t>ая, очно-заочная</w:t>
            </w:r>
            <w:r w:rsidRPr="006678A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заочная</w:t>
            </w:r>
            <w:r w:rsidR="001924BA">
              <w:rPr>
                <w:rFonts w:ascii="Times New Roman" w:hAnsi="Times New Roman" w:cs="Times New Roman"/>
              </w:rPr>
              <w:t xml:space="preserve"> </w:t>
            </w:r>
            <w:r w:rsidRPr="006678A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с применением </w:t>
            </w:r>
            <w:r w:rsidRPr="006678AF">
              <w:rPr>
                <w:rFonts w:ascii="Times New Roman" w:hAnsi="Times New Roman" w:cs="Times New Roman"/>
              </w:rPr>
              <w:t>дистанционно</w:t>
            </w:r>
            <w:r>
              <w:rPr>
                <w:rFonts w:ascii="Times New Roman" w:hAnsi="Times New Roman" w:cs="Times New Roman"/>
              </w:rPr>
              <w:t>го и/или электронного обучения</w:t>
            </w:r>
            <w:r w:rsidRPr="006678AF">
              <w:rPr>
                <w:rFonts w:ascii="Times New Roman" w:hAnsi="Times New Roman" w:cs="Times New Roman"/>
              </w:rPr>
              <w:t>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7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3537"/>
        <w:gridCol w:w="882"/>
        <w:gridCol w:w="1150"/>
        <w:gridCol w:w="1120"/>
        <w:gridCol w:w="710"/>
        <w:gridCol w:w="1134"/>
        <w:gridCol w:w="34"/>
      </w:tblGrid>
      <w:tr w:rsidR="008A00E7" w:rsidRPr="007044B3" w:rsidTr="00310D29">
        <w:trPr>
          <w:trHeight w:val="330"/>
          <w:tblHeader/>
        </w:trPr>
        <w:tc>
          <w:tcPr>
            <w:tcW w:w="279" w:type="pct"/>
            <w:vMerge w:val="restart"/>
            <w:shd w:val="clear" w:color="auto" w:fill="auto"/>
            <w:noWrap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486" w:type="pct"/>
            <w:vMerge w:val="restart"/>
            <w:shd w:val="clear" w:color="auto" w:fill="auto"/>
            <w:noWrap/>
            <w:textDirection w:val="btLr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251" w:type="pct"/>
            <w:gridSpan w:val="2"/>
            <w:shd w:val="clear" w:color="auto" w:fill="auto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91" w:type="pct"/>
            <w:vMerge w:val="restart"/>
            <w:textDirection w:val="btLr"/>
            <w:vAlign w:val="center"/>
          </w:tcPr>
          <w:p w:rsidR="008A00E7" w:rsidRPr="007044B3" w:rsidRDefault="008A00E7" w:rsidP="00310D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работа</w:t>
            </w:r>
          </w:p>
        </w:tc>
        <w:tc>
          <w:tcPr>
            <w:tcW w:w="644" w:type="pct"/>
            <w:gridSpan w:val="2"/>
            <w:vMerge w:val="restart"/>
            <w:shd w:val="clear" w:color="auto" w:fill="auto"/>
            <w:textDirection w:val="btLr"/>
            <w:vAlign w:val="center"/>
          </w:tcPr>
          <w:p w:rsidR="008A00E7" w:rsidRPr="007044B3" w:rsidRDefault="008A00E7" w:rsidP="00310D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8A00E7" w:rsidRPr="007044B3" w:rsidTr="00310D29">
        <w:trPr>
          <w:cantSplit/>
          <w:trHeight w:val="443"/>
          <w:tblHeader/>
        </w:trPr>
        <w:tc>
          <w:tcPr>
            <w:tcW w:w="279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51" w:type="pct"/>
            <w:gridSpan w:val="2"/>
            <w:shd w:val="clear" w:color="auto" w:fill="auto"/>
            <w:vAlign w:val="center"/>
          </w:tcPr>
          <w:p w:rsidR="008A00E7" w:rsidRPr="007044B3" w:rsidRDefault="008A00E7" w:rsidP="008A00E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применения ЭО и/или ДОТ</w:t>
            </w:r>
          </w:p>
        </w:tc>
        <w:tc>
          <w:tcPr>
            <w:tcW w:w="391" w:type="pct"/>
            <w:vMerge/>
          </w:tcPr>
          <w:p w:rsidR="008A00E7" w:rsidRPr="007044B3" w:rsidRDefault="008A00E7" w:rsidP="00310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44" w:type="pct"/>
            <w:gridSpan w:val="2"/>
            <w:vMerge/>
            <w:vAlign w:val="center"/>
          </w:tcPr>
          <w:p w:rsidR="008A00E7" w:rsidRPr="007044B3" w:rsidRDefault="008A00E7" w:rsidP="00310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8A00E7" w:rsidRPr="007044B3" w:rsidTr="00310D29">
        <w:trPr>
          <w:cantSplit/>
          <w:trHeight w:val="975"/>
          <w:tblHeader/>
        </w:trPr>
        <w:tc>
          <w:tcPr>
            <w:tcW w:w="279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34" w:type="pct"/>
            <w:shd w:val="clear" w:color="auto" w:fill="auto"/>
            <w:textDirection w:val="btLr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617" w:type="pct"/>
            <w:shd w:val="clear" w:color="auto" w:fill="auto"/>
            <w:textDirection w:val="btLr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391" w:type="pct"/>
            <w:vMerge/>
          </w:tcPr>
          <w:p w:rsidR="008A00E7" w:rsidRPr="007044B3" w:rsidRDefault="008A00E7" w:rsidP="00310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644" w:type="pct"/>
            <w:gridSpan w:val="2"/>
            <w:vMerge/>
            <w:vAlign w:val="center"/>
          </w:tcPr>
          <w:p w:rsidR="008A00E7" w:rsidRPr="007044B3" w:rsidRDefault="008A00E7" w:rsidP="00310D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5D7A82">
              <w:rPr>
                <w:rFonts w:ascii="Times New Roman" w:hAnsi="Times New Roman" w:cs="Times New Roman"/>
                <w:bCs/>
              </w:rPr>
              <w:t>Сведения о грузоподъемных кранах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5D7A82">
              <w:rPr>
                <w:rFonts w:ascii="Times New Roman" w:hAnsi="Times New Roman" w:cs="Times New Roman"/>
                <w:bCs/>
              </w:rPr>
              <w:t>Съемные грузозахватные приспособления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>Проверка (контроль) съемных грузозахватных приспособлений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 xml:space="preserve">Методы </w:t>
            </w:r>
            <w:proofErr w:type="spellStart"/>
            <w:r w:rsidRPr="005D7A82">
              <w:rPr>
                <w:rFonts w:ascii="Times New Roman" w:hAnsi="Times New Roman" w:cs="Times New Roman"/>
              </w:rPr>
              <w:t>строповки</w:t>
            </w:r>
            <w:proofErr w:type="spellEnd"/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>Требования безопасности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>Планирование работы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>Определение рисков и процедуры контроля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5D7A82">
              <w:rPr>
                <w:rFonts w:ascii="Times New Roman" w:hAnsi="Times New Roman" w:cs="Times New Roman"/>
              </w:rPr>
              <w:t>Практическая программа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00E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A00E7" w:rsidRPr="006F3135" w:rsidTr="00310D29">
        <w:trPr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386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44" w:type="pct"/>
            <w:gridSpan w:val="2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8A00E7" w:rsidRPr="006F3135" w:rsidTr="00310D29">
        <w:trPr>
          <w:gridAfter w:val="1"/>
          <w:wAfter w:w="18" w:type="pct"/>
          <w:trHeight w:val="20"/>
        </w:trPr>
        <w:tc>
          <w:tcPr>
            <w:tcW w:w="279" w:type="pct"/>
            <w:vAlign w:val="center"/>
          </w:tcPr>
          <w:p w:rsidR="008A00E7" w:rsidRPr="007044B3" w:rsidRDefault="008A00E7" w:rsidP="00310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A00E7" w:rsidRPr="007044B3" w:rsidRDefault="008A00E7" w:rsidP="00310D29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486" w:type="pct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386E"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386E"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8A00E7" w:rsidRPr="00D2386E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1" w:type="pct"/>
            <w:vAlign w:val="center"/>
          </w:tcPr>
          <w:p w:rsidR="008A00E7" w:rsidRPr="00D2386E" w:rsidRDefault="008A00E7" w:rsidP="008A00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</w:t>
            </w:r>
          </w:p>
        </w:tc>
        <w:tc>
          <w:tcPr>
            <w:tcW w:w="625" w:type="pct"/>
            <w:vAlign w:val="center"/>
          </w:tcPr>
          <w:p w:rsidR="008A00E7" w:rsidRPr="006F3135" w:rsidRDefault="008A00E7" w:rsidP="00310D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8A00E7" w:rsidRDefault="008A00E7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</w:p>
    <w:p w:rsidR="00790C99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117" w:rsidRDefault="00776117">
      <w:pPr>
        <w:spacing w:after="0" w:line="240" w:lineRule="auto"/>
      </w:pPr>
      <w:r>
        <w:separator/>
      </w:r>
    </w:p>
  </w:endnote>
  <w:endnote w:type="continuationSeparator" w:id="0">
    <w:p w:rsidR="00776117" w:rsidRDefault="0077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117" w:rsidRDefault="00776117">
      <w:pPr>
        <w:spacing w:after="0" w:line="240" w:lineRule="auto"/>
      </w:pPr>
      <w:r>
        <w:separator/>
      </w:r>
    </w:p>
  </w:footnote>
  <w:footnote w:type="continuationSeparator" w:id="0">
    <w:p w:rsidR="00776117" w:rsidRDefault="00776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2018E"/>
    <w:rsid w:val="00100A79"/>
    <w:rsid w:val="001924BA"/>
    <w:rsid w:val="001B0DF9"/>
    <w:rsid w:val="001C7B1D"/>
    <w:rsid w:val="0021470E"/>
    <w:rsid w:val="002D32EE"/>
    <w:rsid w:val="0032114A"/>
    <w:rsid w:val="003A47E3"/>
    <w:rsid w:val="00462F95"/>
    <w:rsid w:val="00516FFE"/>
    <w:rsid w:val="005D6CB2"/>
    <w:rsid w:val="005D7A82"/>
    <w:rsid w:val="00615DBC"/>
    <w:rsid w:val="006678AF"/>
    <w:rsid w:val="0069201F"/>
    <w:rsid w:val="006A74AD"/>
    <w:rsid w:val="006F3135"/>
    <w:rsid w:val="00703EC3"/>
    <w:rsid w:val="007044B3"/>
    <w:rsid w:val="00776117"/>
    <w:rsid w:val="00790C99"/>
    <w:rsid w:val="007F5773"/>
    <w:rsid w:val="00834BC6"/>
    <w:rsid w:val="008A00E7"/>
    <w:rsid w:val="008E2AD7"/>
    <w:rsid w:val="00915BAB"/>
    <w:rsid w:val="00953F67"/>
    <w:rsid w:val="00A24FA2"/>
    <w:rsid w:val="00A3133E"/>
    <w:rsid w:val="00A75727"/>
    <w:rsid w:val="00AA167F"/>
    <w:rsid w:val="00AB7735"/>
    <w:rsid w:val="00C84DD0"/>
    <w:rsid w:val="00C871F6"/>
    <w:rsid w:val="00CA3A71"/>
    <w:rsid w:val="00CC3D2C"/>
    <w:rsid w:val="00D2386E"/>
    <w:rsid w:val="00D53F13"/>
    <w:rsid w:val="00E6394C"/>
    <w:rsid w:val="00F00F07"/>
    <w:rsid w:val="00F37313"/>
    <w:rsid w:val="00F83F02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DA61EC4-B860-4E11-942A-009E4604B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2025-01-21T11:07:00Z</cp:lastPrinted>
  <dcterms:created xsi:type="dcterms:W3CDTF">2025-01-20T10:51:00Z</dcterms:created>
  <dcterms:modified xsi:type="dcterms:W3CDTF">2025-09-29T09:12:00Z</dcterms:modified>
</cp:coreProperties>
</file>