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205E3">
        <w:tc>
          <w:tcPr>
            <w:tcW w:w="9571" w:type="dxa"/>
            <w:tcBorders>
              <w:bottom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8205E3">
        <w:tc>
          <w:tcPr>
            <w:tcW w:w="9571" w:type="dxa"/>
            <w:tcBorders>
              <w:top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8205E3">
        <w:trPr>
          <w:cantSplit/>
          <w:trHeight w:hRule="exact" w:val="113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8205E3" w:rsidRDefault="008205E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8205E3" w:rsidRDefault="00FA4E8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8205E3">
        <w:trPr>
          <w:cantSplit/>
          <w:trHeight w:hRule="exact" w:val="170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205E3">
        <w:trPr>
          <w:trHeight w:val="80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2024 г.</w:t>
            </w:r>
          </w:p>
        </w:tc>
      </w:tr>
    </w:tbl>
    <w:p w:rsidR="008205E3" w:rsidRDefault="008205E3">
      <w:pPr>
        <w:jc w:val="center"/>
        <w:rPr>
          <w:rFonts w:ascii="Times New Roman" w:eastAsiaTheme="minorEastAsia" w:hAnsi="Times New Roman" w:cs="Times New Roman"/>
          <w:b/>
        </w:rPr>
      </w:pPr>
    </w:p>
    <w:p w:rsidR="008205E3" w:rsidRDefault="00FA4E83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Theme="minorEastAsia" w:hAnsi="Times New Roman" w:cs="Times New Roman"/>
          <w:b/>
          <w:color w:val="000000" w:themeColor="text1"/>
        </w:rPr>
        <w:t>УЧЕБНЫЙ ПЛАН</w:t>
      </w:r>
    </w:p>
    <w:p w:rsidR="008205E3" w:rsidRDefault="00FA4E83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Theme="minorEastAsia" w:hAnsi="Times New Roman" w:cs="Times New Roman"/>
          <w:b/>
          <w:color w:val="000000" w:themeColor="text1"/>
        </w:rPr>
        <w:t>программы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8205E3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8205E3" w:rsidRDefault="00FA4E83" w:rsidP="00A86E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Обучение </w:t>
            </w:r>
            <w:r w:rsidR="00A86EDB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работников</w:t>
            </w:r>
            <w: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 структурных подразделений, уполномоченных на решение задач в области гражданской обороны, организаций, не отнесенных к категории по гражданской обороне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</w:p>
        </w:tc>
      </w:tr>
      <w:tr w:rsidR="008205E3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(название курса)</w:t>
            </w:r>
          </w:p>
        </w:tc>
      </w:tr>
      <w:tr w:rsidR="008205E3">
        <w:trPr>
          <w:gridAfter w:val="1"/>
          <w:wAfter w:w="35" w:type="dxa"/>
        </w:trPr>
        <w:tc>
          <w:tcPr>
            <w:tcW w:w="2943" w:type="dxa"/>
            <w:gridSpan w:val="2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205E3" w:rsidRDefault="00FA4E83" w:rsidP="00AE683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</w:t>
            </w:r>
            <w:r w:rsidR="00AE6830">
              <w:rPr>
                <w:rFonts w:ascii="Times New Roman" w:hAnsi="Times New Roman" w:cs="Times New Roman"/>
                <w:color w:val="000000" w:themeColor="text1"/>
              </w:rPr>
              <w:t>16 часов</w:t>
            </w:r>
          </w:p>
        </w:tc>
        <w:tc>
          <w:tcPr>
            <w:tcW w:w="3084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rPr>
          <w:gridAfter w:val="1"/>
          <w:wAfter w:w="35" w:type="dxa"/>
        </w:trPr>
        <w:tc>
          <w:tcPr>
            <w:tcW w:w="2943" w:type="dxa"/>
            <w:gridSpan w:val="2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</w:tcPr>
          <w:p w:rsidR="008205E3" w:rsidRDefault="00FA4E83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8205E3" w:rsidRDefault="00FA4E8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Совершенствование профессиональных компетенций, необходимых для выполнения профессиональной деятельности 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AE6830">
            <w:pPr>
              <w:pStyle w:val="Default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</w:t>
            </w:r>
            <w:r w:rsidRPr="00AE6830">
              <w:rPr>
                <w:color w:val="000000" w:themeColor="text1"/>
                <w:sz w:val="22"/>
                <w:szCs w:val="22"/>
              </w:rPr>
              <w:t>ица, имеющие среднее профессиональное образование и (или) высшее образование; лица, получающие среднее профессиональное и (или) высшее образование.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380BB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дня</w:t>
            </w:r>
            <w:r w:rsidR="00FA4E83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</w:tr>
      <w:tr w:rsidR="009E6789">
        <w:trPr>
          <w:gridAfter w:val="1"/>
          <w:wAfter w:w="35" w:type="dxa"/>
        </w:trPr>
        <w:tc>
          <w:tcPr>
            <w:tcW w:w="2518" w:type="dxa"/>
          </w:tcPr>
          <w:p w:rsidR="009E6789" w:rsidRDefault="009E6789">
            <w:pPr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color w:val="000000" w:themeColor="text1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E6789" w:rsidRPr="00DD7907" w:rsidRDefault="009E6789" w:rsidP="00502C4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D7907">
              <w:rPr>
                <w:rFonts w:ascii="Times New Roman" w:hAnsi="Times New Roman" w:cs="Times New Roman"/>
              </w:rPr>
              <w:t>Очная</w:t>
            </w:r>
            <w:proofErr w:type="gramEnd"/>
            <w:r w:rsidRPr="00DD7907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 часов в день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8205E3">
              <w:tc>
                <w:tcPr>
                  <w:tcW w:w="988" w:type="dxa"/>
                  <w:vMerge w:val="restart"/>
                  <w:vAlign w:val="center"/>
                </w:tcPr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№</w:t>
                  </w:r>
                </w:p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8205E3" w:rsidRDefault="00FA4E83" w:rsidP="00380BBC">
                  <w:pPr>
                    <w:spacing w:line="240" w:lineRule="exact"/>
                    <w:ind w:right="17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Контроль знаний</w:t>
                  </w:r>
                </w:p>
              </w:tc>
            </w:tr>
            <w:tr w:rsidR="008205E3" w:rsidTr="00380BBC">
              <w:trPr>
                <w:cantSplit/>
                <w:trHeight w:val="2110"/>
              </w:trPr>
              <w:tc>
                <w:tcPr>
                  <w:tcW w:w="988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pStyle w:val="Default"/>
                    <w:spacing w:line="240" w:lineRule="exact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bCs/>
                      <w:sz w:val="20"/>
                      <w:szCs w:val="20"/>
                    </w:rPr>
                    <w:t>Основы обеспечения ЗНТЧС и ведения 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Планирование мероприятий по ГО и ЗНТЧС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предупреждения ЧС и повышения устойчивости функционирования организаций, необходимых для выживания населения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Способы и методы защиты населения, материальных, культурных ценностей и организация их выполнения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4.1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BC2C83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Деятельность 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работников, </w:t>
                  </w: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уполномоченных на решение задач в области 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ГО, по организации </w:t>
                  </w: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и осуществлению надзора и ко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нтроля в области ГО и защиты от </w:t>
                  </w: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Организация выполнения мероприятий по ликвидации 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5.1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BC2C83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</w:pPr>
                  <w:r w:rsidRPr="00BC2C83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Действия работников, уполномоченных на решение задач в области ГО,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 при приведении </w:t>
                  </w:r>
                  <w:r w:rsidRPr="00BC2C83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органов управления и сил ГО и РСЧС в готовность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lastRenderedPageBreak/>
                    <w:t>6.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деятельности органов повседневного управления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и осуществление подготовки населения в области ГО и защиты от 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7.1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A86EDB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Деятельность работников</w:t>
                  </w: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, уполномоченных на решение задач в области ГО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, по </w:t>
                  </w:r>
                  <w:r w:rsidRPr="00A86EDB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организации подготовки населения в области ГО и защиты от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86EDB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</w:tcPr>
                <w:p w:rsidR="000D3A36" w:rsidRPr="00380BBC" w:rsidRDefault="000D3A36" w:rsidP="00380BBC">
                  <w:pPr>
                    <w:pStyle w:val="af9"/>
                    <w:spacing w:line="240" w:lineRule="exact"/>
                    <w:ind w:left="-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 8.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Итоговая аттестация </w:t>
                  </w:r>
                </w:p>
              </w:tc>
              <w:tc>
                <w:tcPr>
                  <w:tcW w:w="850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тест</w:t>
                  </w:r>
                </w:p>
              </w:tc>
            </w:tr>
            <w:tr w:rsidR="000D3A36">
              <w:tc>
                <w:tcPr>
                  <w:tcW w:w="988" w:type="dxa"/>
                </w:tcPr>
                <w:p w:rsidR="000D3A36" w:rsidRPr="00380BBC" w:rsidRDefault="000D3A36" w:rsidP="00380BBC">
                  <w:pPr>
                    <w:pStyle w:val="af9"/>
                    <w:spacing w:line="240" w:lineRule="exact"/>
                    <w:ind w:left="-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 xml:space="preserve">ИТОГО </w:t>
                  </w:r>
                </w:p>
              </w:tc>
              <w:tc>
                <w:tcPr>
                  <w:tcW w:w="850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7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8205E3" w:rsidRDefault="008205E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8205E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696" w:rsidRDefault="00C36696">
      <w:pPr>
        <w:spacing w:after="0" w:line="240" w:lineRule="auto"/>
      </w:pPr>
      <w:r>
        <w:separator/>
      </w:r>
    </w:p>
  </w:endnote>
  <w:endnote w:type="continuationSeparator" w:id="0">
    <w:p w:rsidR="00C36696" w:rsidRDefault="00C36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696" w:rsidRDefault="00C36696">
      <w:pPr>
        <w:spacing w:after="0" w:line="240" w:lineRule="auto"/>
      </w:pPr>
      <w:r>
        <w:separator/>
      </w:r>
    </w:p>
  </w:footnote>
  <w:footnote w:type="continuationSeparator" w:id="0">
    <w:p w:rsidR="00C36696" w:rsidRDefault="00C366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F1BBF"/>
    <w:multiLevelType w:val="hybridMultilevel"/>
    <w:tmpl w:val="3E2C7C78"/>
    <w:lvl w:ilvl="0" w:tplc="7FEC1324">
      <w:start w:val="1"/>
      <w:numFmt w:val="decimal"/>
      <w:lvlText w:val="%1."/>
      <w:lvlJc w:val="left"/>
      <w:pPr>
        <w:ind w:left="720" w:hanging="360"/>
      </w:pPr>
    </w:lvl>
    <w:lvl w:ilvl="1" w:tplc="B3F8CF60">
      <w:start w:val="1"/>
      <w:numFmt w:val="lowerLetter"/>
      <w:lvlText w:val="%2."/>
      <w:lvlJc w:val="left"/>
      <w:pPr>
        <w:ind w:left="1440" w:hanging="360"/>
      </w:pPr>
    </w:lvl>
    <w:lvl w:ilvl="2" w:tplc="48B836B0">
      <w:start w:val="1"/>
      <w:numFmt w:val="lowerRoman"/>
      <w:lvlText w:val="%3."/>
      <w:lvlJc w:val="right"/>
      <w:pPr>
        <w:ind w:left="2160" w:hanging="180"/>
      </w:pPr>
    </w:lvl>
    <w:lvl w:ilvl="3" w:tplc="7D0CB8F6">
      <w:start w:val="1"/>
      <w:numFmt w:val="decimal"/>
      <w:lvlText w:val="%4."/>
      <w:lvlJc w:val="left"/>
      <w:pPr>
        <w:ind w:left="2880" w:hanging="360"/>
      </w:pPr>
    </w:lvl>
    <w:lvl w:ilvl="4" w:tplc="3D6A7328">
      <w:start w:val="1"/>
      <w:numFmt w:val="lowerLetter"/>
      <w:lvlText w:val="%5."/>
      <w:lvlJc w:val="left"/>
      <w:pPr>
        <w:ind w:left="3600" w:hanging="360"/>
      </w:pPr>
    </w:lvl>
    <w:lvl w:ilvl="5" w:tplc="41523298">
      <w:start w:val="1"/>
      <w:numFmt w:val="lowerRoman"/>
      <w:lvlText w:val="%6."/>
      <w:lvlJc w:val="right"/>
      <w:pPr>
        <w:ind w:left="4320" w:hanging="180"/>
      </w:pPr>
    </w:lvl>
    <w:lvl w:ilvl="6" w:tplc="43D0D7E0">
      <w:start w:val="1"/>
      <w:numFmt w:val="decimal"/>
      <w:lvlText w:val="%7."/>
      <w:lvlJc w:val="left"/>
      <w:pPr>
        <w:ind w:left="5040" w:hanging="360"/>
      </w:pPr>
    </w:lvl>
    <w:lvl w:ilvl="7" w:tplc="356491D4">
      <w:start w:val="1"/>
      <w:numFmt w:val="lowerLetter"/>
      <w:lvlText w:val="%8."/>
      <w:lvlJc w:val="left"/>
      <w:pPr>
        <w:ind w:left="5760" w:hanging="360"/>
      </w:pPr>
    </w:lvl>
    <w:lvl w:ilvl="8" w:tplc="20467EA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67908"/>
    <w:multiLevelType w:val="hybridMultilevel"/>
    <w:tmpl w:val="F8FC8620"/>
    <w:lvl w:ilvl="0" w:tplc="1DACC116">
      <w:start w:val="1"/>
      <w:numFmt w:val="decimal"/>
      <w:lvlText w:val="%1."/>
      <w:lvlJc w:val="left"/>
      <w:pPr>
        <w:ind w:left="720" w:hanging="360"/>
      </w:pPr>
    </w:lvl>
    <w:lvl w:ilvl="1" w:tplc="061002C6">
      <w:start w:val="1"/>
      <w:numFmt w:val="lowerLetter"/>
      <w:lvlText w:val="%2."/>
      <w:lvlJc w:val="left"/>
      <w:pPr>
        <w:ind w:left="1440" w:hanging="360"/>
      </w:pPr>
    </w:lvl>
    <w:lvl w:ilvl="2" w:tplc="BFBC3016">
      <w:start w:val="1"/>
      <w:numFmt w:val="lowerRoman"/>
      <w:lvlText w:val="%3."/>
      <w:lvlJc w:val="right"/>
      <w:pPr>
        <w:ind w:left="2160" w:hanging="180"/>
      </w:pPr>
    </w:lvl>
    <w:lvl w:ilvl="3" w:tplc="3F1EF518">
      <w:start w:val="1"/>
      <w:numFmt w:val="decimal"/>
      <w:lvlText w:val="%4."/>
      <w:lvlJc w:val="left"/>
      <w:pPr>
        <w:ind w:left="2880" w:hanging="360"/>
      </w:pPr>
    </w:lvl>
    <w:lvl w:ilvl="4" w:tplc="2A683376">
      <w:start w:val="1"/>
      <w:numFmt w:val="lowerLetter"/>
      <w:lvlText w:val="%5."/>
      <w:lvlJc w:val="left"/>
      <w:pPr>
        <w:ind w:left="3600" w:hanging="360"/>
      </w:pPr>
    </w:lvl>
    <w:lvl w:ilvl="5" w:tplc="AD5420C0">
      <w:start w:val="1"/>
      <w:numFmt w:val="lowerRoman"/>
      <w:lvlText w:val="%6."/>
      <w:lvlJc w:val="right"/>
      <w:pPr>
        <w:ind w:left="4320" w:hanging="180"/>
      </w:pPr>
    </w:lvl>
    <w:lvl w:ilvl="6" w:tplc="B22E0D90">
      <w:start w:val="1"/>
      <w:numFmt w:val="decimal"/>
      <w:lvlText w:val="%7."/>
      <w:lvlJc w:val="left"/>
      <w:pPr>
        <w:ind w:left="5040" w:hanging="360"/>
      </w:pPr>
    </w:lvl>
    <w:lvl w:ilvl="7" w:tplc="CCCC56CC">
      <w:start w:val="1"/>
      <w:numFmt w:val="lowerLetter"/>
      <w:lvlText w:val="%8."/>
      <w:lvlJc w:val="left"/>
      <w:pPr>
        <w:ind w:left="5760" w:hanging="360"/>
      </w:pPr>
    </w:lvl>
    <w:lvl w:ilvl="8" w:tplc="23D626F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510B8"/>
    <w:multiLevelType w:val="hybridMultilevel"/>
    <w:tmpl w:val="4A1098C8"/>
    <w:lvl w:ilvl="0" w:tplc="BDEED2BE">
      <w:start w:val="1"/>
      <w:numFmt w:val="decimal"/>
      <w:lvlText w:val="%1."/>
      <w:lvlJc w:val="left"/>
      <w:pPr>
        <w:ind w:left="720" w:hanging="360"/>
      </w:pPr>
    </w:lvl>
    <w:lvl w:ilvl="1" w:tplc="40ECEEA6">
      <w:start w:val="1"/>
      <w:numFmt w:val="lowerLetter"/>
      <w:lvlText w:val="%2."/>
      <w:lvlJc w:val="left"/>
      <w:pPr>
        <w:ind w:left="1440" w:hanging="360"/>
      </w:pPr>
    </w:lvl>
    <w:lvl w:ilvl="2" w:tplc="FE8624D2">
      <w:start w:val="1"/>
      <w:numFmt w:val="lowerRoman"/>
      <w:lvlText w:val="%3."/>
      <w:lvlJc w:val="right"/>
      <w:pPr>
        <w:ind w:left="2160" w:hanging="180"/>
      </w:pPr>
    </w:lvl>
    <w:lvl w:ilvl="3" w:tplc="FF587126">
      <w:start w:val="1"/>
      <w:numFmt w:val="decimal"/>
      <w:lvlText w:val="%4."/>
      <w:lvlJc w:val="left"/>
      <w:pPr>
        <w:ind w:left="2880" w:hanging="360"/>
      </w:pPr>
    </w:lvl>
    <w:lvl w:ilvl="4" w:tplc="1F905F70">
      <w:start w:val="1"/>
      <w:numFmt w:val="lowerLetter"/>
      <w:lvlText w:val="%5."/>
      <w:lvlJc w:val="left"/>
      <w:pPr>
        <w:ind w:left="3600" w:hanging="360"/>
      </w:pPr>
    </w:lvl>
    <w:lvl w:ilvl="5" w:tplc="C1B4C554">
      <w:start w:val="1"/>
      <w:numFmt w:val="lowerRoman"/>
      <w:lvlText w:val="%6."/>
      <w:lvlJc w:val="right"/>
      <w:pPr>
        <w:ind w:left="4320" w:hanging="180"/>
      </w:pPr>
    </w:lvl>
    <w:lvl w:ilvl="6" w:tplc="BF92B8A4">
      <w:start w:val="1"/>
      <w:numFmt w:val="decimal"/>
      <w:lvlText w:val="%7."/>
      <w:lvlJc w:val="left"/>
      <w:pPr>
        <w:ind w:left="5040" w:hanging="360"/>
      </w:pPr>
    </w:lvl>
    <w:lvl w:ilvl="7" w:tplc="FC029490">
      <w:start w:val="1"/>
      <w:numFmt w:val="lowerLetter"/>
      <w:lvlText w:val="%8."/>
      <w:lvlJc w:val="left"/>
      <w:pPr>
        <w:ind w:left="5760" w:hanging="360"/>
      </w:pPr>
    </w:lvl>
    <w:lvl w:ilvl="8" w:tplc="D330765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E1FF4"/>
    <w:multiLevelType w:val="hybridMultilevel"/>
    <w:tmpl w:val="0CDA4D36"/>
    <w:lvl w:ilvl="0" w:tplc="887C65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1086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430FE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2AE97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27A039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0AFE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7F046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26DE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B6C7C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661CD5"/>
    <w:multiLevelType w:val="hybridMultilevel"/>
    <w:tmpl w:val="BE9E4C6C"/>
    <w:lvl w:ilvl="0" w:tplc="487AD34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EF64617E">
      <w:start w:val="1"/>
      <w:numFmt w:val="lowerLetter"/>
      <w:lvlText w:val="%2."/>
      <w:lvlJc w:val="left"/>
      <w:pPr>
        <w:ind w:left="1364" w:hanging="360"/>
      </w:pPr>
    </w:lvl>
    <w:lvl w:ilvl="2" w:tplc="75A26742">
      <w:start w:val="1"/>
      <w:numFmt w:val="lowerRoman"/>
      <w:lvlText w:val="%3."/>
      <w:lvlJc w:val="right"/>
      <w:pPr>
        <w:ind w:left="2084" w:hanging="180"/>
      </w:pPr>
    </w:lvl>
    <w:lvl w:ilvl="3" w:tplc="B69AAF9C">
      <w:start w:val="1"/>
      <w:numFmt w:val="decimal"/>
      <w:lvlText w:val="%4."/>
      <w:lvlJc w:val="left"/>
      <w:pPr>
        <w:ind w:left="2804" w:hanging="360"/>
      </w:pPr>
    </w:lvl>
    <w:lvl w:ilvl="4" w:tplc="836C6436">
      <w:start w:val="1"/>
      <w:numFmt w:val="lowerLetter"/>
      <w:lvlText w:val="%5."/>
      <w:lvlJc w:val="left"/>
      <w:pPr>
        <w:ind w:left="3524" w:hanging="360"/>
      </w:pPr>
    </w:lvl>
    <w:lvl w:ilvl="5" w:tplc="C686B1B0">
      <w:start w:val="1"/>
      <w:numFmt w:val="lowerRoman"/>
      <w:lvlText w:val="%6."/>
      <w:lvlJc w:val="right"/>
      <w:pPr>
        <w:ind w:left="4244" w:hanging="180"/>
      </w:pPr>
    </w:lvl>
    <w:lvl w:ilvl="6" w:tplc="54803018">
      <w:start w:val="1"/>
      <w:numFmt w:val="decimal"/>
      <w:lvlText w:val="%7."/>
      <w:lvlJc w:val="left"/>
      <w:pPr>
        <w:ind w:left="4964" w:hanging="360"/>
      </w:pPr>
    </w:lvl>
    <w:lvl w:ilvl="7" w:tplc="81EA559E">
      <w:start w:val="1"/>
      <w:numFmt w:val="lowerLetter"/>
      <w:lvlText w:val="%8."/>
      <w:lvlJc w:val="left"/>
      <w:pPr>
        <w:ind w:left="5684" w:hanging="360"/>
      </w:pPr>
    </w:lvl>
    <w:lvl w:ilvl="8" w:tplc="09A6726A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3943318"/>
    <w:multiLevelType w:val="hybridMultilevel"/>
    <w:tmpl w:val="D2D0190C"/>
    <w:lvl w:ilvl="0" w:tplc="63B8286C">
      <w:start w:val="1"/>
      <w:numFmt w:val="decimal"/>
      <w:lvlText w:val="%1."/>
      <w:lvlJc w:val="left"/>
      <w:pPr>
        <w:ind w:left="1080" w:hanging="360"/>
      </w:pPr>
    </w:lvl>
    <w:lvl w:ilvl="1" w:tplc="3F982584">
      <w:start w:val="1"/>
      <w:numFmt w:val="lowerLetter"/>
      <w:lvlText w:val="%2."/>
      <w:lvlJc w:val="left"/>
      <w:pPr>
        <w:ind w:left="1800" w:hanging="360"/>
      </w:pPr>
    </w:lvl>
    <w:lvl w:ilvl="2" w:tplc="BFB88E58">
      <w:start w:val="1"/>
      <w:numFmt w:val="lowerRoman"/>
      <w:lvlText w:val="%3."/>
      <w:lvlJc w:val="right"/>
      <w:pPr>
        <w:ind w:left="2520" w:hanging="180"/>
      </w:pPr>
    </w:lvl>
    <w:lvl w:ilvl="3" w:tplc="5BC8849E">
      <w:start w:val="1"/>
      <w:numFmt w:val="decimal"/>
      <w:lvlText w:val="%4."/>
      <w:lvlJc w:val="left"/>
      <w:pPr>
        <w:ind w:left="3240" w:hanging="360"/>
      </w:pPr>
    </w:lvl>
    <w:lvl w:ilvl="4" w:tplc="3F1448B8">
      <w:start w:val="1"/>
      <w:numFmt w:val="lowerLetter"/>
      <w:lvlText w:val="%5."/>
      <w:lvlJc w:val="left"/>
      <w:pPr>
        <w:ind w:left="3960" w:hanging="360"/>
      </w:pPr>
    </w:lvl>
    <w:lvl w:ilvl="5" w:tplc="198C63D6">
      <w:start w:val="1"/>
      <w:numFmt w:val="lowerRoman"/>
      <w:lvlText w:val="%6."/>
      <w:lvlJc w:val="right"/>
      <w:pPr>
        <w:ind w:left="4680" w:hanging="180"/>
      </w:pPr>
    </w:lvl>
    <w:lvl w:ilvl="6" w:tplc="8730DE44">
      <w:start w:val="1"/>
      <w:numFmt w:val="decimal"/>
      <w:lvlText w:val="%7."/>
      <w:lvlJc w:val="left"/>
      <w:pPr>
        <w:ind w:left="5400" w:hanging="360"/>
      </w:pPr>
    </w:lvl>
    <w:lvl w:ilvl="7" w:tplc="6A9C6F52">
      <w:start w:val="1"/>
      <w:numFmt w:val="lowerLetter"/>
      <w:lvlText w:val="%8."/>
      <w:lvlJc w:val="left"/>
      <w:pPr>
        <w:ind w:left="6120" w:hanging="360"/>
      </w:pPr>
    </w:lvl>
    <w:lvl w:ilvl="8" w:tplc="2A602CF6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E3"/>
    <w:rsid w:val="000D3A36"/>
    <w:rsid w:val="00380BBC"/>
    <w:rsid w:val="008205E3"/>
    <w:rsid w:val="009E6789"/>
    <w:rsid w:val="00A86EDB"/>
    <w:rsid w:val="00A97613"/>
    <w:rsid w:val="00AE6830"/>
    <w:rsid w:val="00B95BAE"/>
    <w:rsid w:val="00BC2C83"/>
    <w:rsid w:val="00C01560"/>
    <w:rsid w:val="00C36696"/>
    <w:rsid w:val="00DD7907"/>
    <w:rsid w:val="00FA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3E61E43E-78C2-4801-A623-1465D597C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13</cp:revision>
  <cp:lastPrinted>2025-07-30T12:36:00Z</cp:lastPrinted>
  <dcterms:created xsi:type="dcterms:W3CDTF">2024-08-16T09:53:00Z</dcterms:created>
  <dcterms:modified xsi:type="dcterms:W3CDTF">2025-09-22T06:37:00Z</dcterms:modified>
</cp:coreProperties>
</file>