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205E3">
        <w:tc>
          <w:tcPr>
            <w:tcW w:w="9571" w:type="dxa"/>
            <w:tcBorders>
              <w:bottom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8205E3">
        <w:tc>
          <w:tcPr>
            <w:tcW w:w="9571" w:type="dxa"/>
            <w:tcBorders>
              <w:top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8205E3">
        <w:trPr>
          <w:cantSplit/>
          <w:trHeight w:hRule="exact" w:val="113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8205E3" w:rsidRDefault="008205E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8205E3" w:rsidRDefault="00FA4E8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8205E3">
        <w:trPr>
          <w:cantSplit/>
          <w:trHeight w:hRule="exact" w:val="170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205E3">
        <w:trPr>
          <w:trHeight w:val="80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 г.</w:t>
            </w:r>
          </w:p>
        </w:tc>
      </w:tr>
    </w:tbl>
    <w:p w:rsidR="008205E3" w:rsidRDefault="008205E3">
      <w:pPr>
        <w:jc w:val="center"/>
        <w:rPr>
          <w:rFonts w:ascii="Times New Roman" w:eastAsiaTheme="minorEastAsia" w:hAnsi="Times New Roman" w:cs="Times New Roman"/>
          <w:b/>
        </w:rPr>
      </w:pPr>
    </w:p>
    <w:p w:rsidR="008205E3" w:rsidRDefault="00FA4E83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Theme="minorEastAsia" w:hAnsi="Times New Roman" w:cs="Times New Roman"/>
          <w:b/>
          <w:color w:val="000000" w:themeColor="text1"/>
        </w:rPr>
        <w:t>УЧЕБНЫЙ ПЛАН</w:t>
      </w:r>
    </w:p>
    <w:p w:rsidR="008205E3" w:rsidRDefault="00FA4E83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Theme="minorEastAsia" w:hAnsi="Times New Roman" w:cs="Times New Roman"/>
          <w:b/>
          <w:color w:val="000000" w:themeColor="text1"/>
        </w:rPr>
        <w:t>программы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8205E3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8205E3" w:rsidRDefault="00977174" w:rsidP="004E59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77174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Обучение начальников (заместителей начальников), входящих в составы пр</w:t>
            </w:r>
            <w:r w:rsidR="004E592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иемных</w:t>
            </w:r>
            <w:r w:rsidRPr="00977174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 </w:t>
            </w:r>
            <w:r w:rsidR="004E5928" w:rsidRPr="004E592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эвакуационных пунктов</w:t>
            </w:r>
            <w:r w:rsidR="004E592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 организации</w:t>
            </w:r>
          </w:p>
        </w:tc>
      </w:tr>
      <w:tr w:rsidR="008205E3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(название курса)</w:t>
            </w:r>
          </w:p>
        </w:tc>
      </w:tr>
      <w:tr w:rsidR="008205E3">
        <w:trPr>
          <w:gridAfter w:val="1"/>
          <w:wAfter w:w="35" w:type="dxa"/>
        </w:trPr>
        <w:tc>
          <w:tcPr>
            <w:tcW w:w="2943" w:type="dxa"/>
            <w:gridSpan w:val="2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205E3" w:rsidRDefault="00FA4E83" w:rsidP="00AE683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</w:t>
            </w:r>
            <w:r w:rsidR="00AE6830">
              <w:rPr>
                <w:rFonts w:ascii="Times New Roman" w:hAnsi="Times New Roman" w:cs="Times New Roman"/>
                <w:color w:val="000000" w:themeColor="text1"/>
              </w:rPr>
              <w:t>16 часов</w:t>
            </w:r>
          </w:p>
        </w:tc>
        <w:tc>
          <w:tcPr>
            <w:tcW w:w="3084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rPr>
          <w:gridAfter w:val="1"/>
          <w:wAfter w:w="35" w:type="dxa"/>
        </w:trPr>
        <w:tc>
          <w:tcPr>
            <w:tcW w:w="2943" w:type="dxa"/>
            <w:gridSpan w:val="2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</w:tcPr>
          <w:p w:rsidR="008205E3" w:rsidRDefault="00FA4E83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8205E3" w:rsidRDefault="00FA4E8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Совершенствование профессиональных компетенций, необходимых для выполнения профессиональной деятельности 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AE6830">
            <w:pPr>
              <w:pStyle w:val="Default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</w:t>
            </w:r>
            <w:r w:rsidRPr="00AE6830">
              <w:rPr>
                <w:color w:val="000000" w:themeColor="text1"/>
                <w:sz w:val="22"/>
                <w:szCs w:val="22"/>
              </w:rPr>
              <w:t>ица, имеющие среднее профессиональное образование и (или) высшее образование; лица, получающие среднее профессионал</w:t>
            </w:r>
            <w:r w:rsidR="00E24DA2">
              <w:rPr>
                <w:color w:val="000000" w:themeColor="text1"/>
                <w:sz w:val="22"/>
                <w:szCs w:val="22"/>
              </w:rPr>
              <w:t>ьное и (или) высшее образование</w:t>
            </w:r>
            <w:bookmarkStart w:id="0" w:name="_GoBack"/>
            <w:bookmarkEnd w:id="0"/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380BB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дня</w:t>
            </w:r>
            <w:r w:rsidR="00FA4E83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</w:tr>
      <w:tr w:rsidR="003D204F">
        <w:trPr>
          <w:gridAfter w:val="1"/>
          <w:wAfter w:w="35" w:type="dxa"/>
        </w:trPr>
        <w:tc>
          <w:tcPr>
            <w:tcW w:w="2518" w:type="dxa"/>
          </w:tcPr>
          <w:p w:rsidR="003D204F" w:rsidRDefault="003D204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D204F" w:rsidRPr="00AB763F" w:rsidRDefault="003D204F" w:rsidP="00502C46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AB763F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AB763F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 часов в день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8205E3">
              <w:tc>
                <w:tcPr>
                  <w:tcW w:w="988" w:type="dxa"/>
                  <w:vMerge w:val="restart"/>
                  <w:vAlign w:val="center"/>
                </w:tcPr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№</w:t>
                  </w:r>
                </w:p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8205E3" w:rsidRDefault="00FA4E83" w:rsidP="00380BBC">
                  <w:pPr>
                    <w:spacing w:line="240" w:lineRule="exact"/>
                    <w:ind w:right="17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Контроль знаний</w:t>
                  </w:r>
                </w:p>
              </w:tc>
            </w:tr>
            <w:tr w:rsidR="008205E3" w:rsidTr="00380BBC">
              <w:trPr>
                <w:cantSplit/>
                <w:trHeight w:val="2110"/>
              </w:trPr>
              <w:tc>
                <w:tcPr>
                  <w:tcW w:w="988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34A2">
              <w:tc>
                <w:tcPr>
                  <w:tcW w:w="988" w:type="dxa"/>
                  <w:vAlign w:val="center"/>
                </w:tcPr>
                <w:p w:rsidR="001534A2" w:rsidRPr="00380BBC" w:rsidRDefault="001534A2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536" w:type="dxa"/>
                </w:tcPr>
                <w:p w:rsidR="001534A2" w:rsidRPr="00380BBC" w:rsidRDefault="001534A2" w:rsidP="00380BBC">
                  <w:pPr>
                    <w:pStyle w:val="Default"/>
                    <w:spacing w:line="240" w:lineRule="exact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bCs/>
                      <w:sz w:val="20"/>
                      <w:szCs w:val="20"/>
                    </w:rPr>
                    <w:t>Основы обеспечения ЗНТЧС и ведения 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34A2">
              <w:tc>
                <w:tcPr>
                  <w:tcW w:w="988" w:type="dxa"/>
                  <w:vAlign w:val="center"/>
                </w:tcPr>
                <w:p w:rsidR="001534A2" w:rsidRPr="00380BBC" w:rsidRDefault="001534A2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4536" w:type="dxa"/>
                </w:tcPr>
                <w:p w:rsidR="001534A2" w:rsidRPr="00380BBC" w:rsidRDefault="001534A2" w:rsidP="00CD6E3B">
                  <w:pPr>
                    <w:pStyle w:val="Default"/>
                    <w:spacing w:line="240" w:lineRule="exact"/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 xml:space="preserve">Действия </w:t>
                  </w:r>
                  <w:r w:rsidR="00DD5BD4" w:rsidRPr="00DD5BD4">
                    <w:rPr>
                      <w:bCs/>
                      <w:sz w:val="20"/>
                      <w:szCs w:val="20"/>
                    </w:rPr>
                    <w:t xml:space="preserve">начальников (заместителей начальников), входящих в составы </w:t>
                  </w:r>
                  <w:r w:rsidR="004E5928" w:rsidRPr="004E5928">
                    <w:rPr>
                      <w:bCs/>
                      <w:sz w:val="20"/>
                      <w:szCs w:val="20"/>
                    </w:rPr>
                    <w:t>приемных</w:t>
                  </w:r>
                  <w:r w:rsidR="00DD5BD4" w:rsidRPr="00DD5BD4">
                    <w:rPr>
                      <w:bCs/>
                      <w:sz w:val="20"/>
                      <w:szCs w:val="20"/>
                    </w:rPr>
                    <w:t xml:space="preserve"> эвакуационных пунктов</w:t>
                  </w:r>
                  <w:r>
                    <w:rPr>
                      <w:bCs/>
                      <w:sz w:val="20"/>
                      <w:szCs w:val="20"/>
                    </w:rPr>
                    <w:t xml:space="preserve">, при введении различных режимов </w:t>
                  </w:r>
                  <w:r w:rsidRPr="00CD6E3B">
                    <w:rPr>
                      <w:bCs/>
                      <w:sz w:val="20"/>
                      <w:szCs w:val="20"/>
                    </w:rPr>
                    <w:t>функционирова</w:t>
                  </w:r>
                  <w:r>
                    <w:rPr>
                      <w:bCs/>
                      <w:sz w:val="20"/>
                      <w:szCs w:val="20"/>
                    </w:rPr>
                    <w:t xml:space="preserve">ния органов управления и сил, а также при </w:t>
                  </w:r>
                  <w:r w:rsidRPr="00CD6E3B">
                    <w:rPr>
                      <w:bCs/>
                      <w:sz w:val="20"/>
                      <w:szCs w:val="20"/>
                    </w:rPr>
                    <w:t>получен</w:t>
                  </w:r>
                  <w:r>
                    <w:rPr>
                      <w:bCs/>
                      <w:sz w:val="20"/>
                      <w:szCs w:val="20"/>
                    </w:rPr>
                    <w:t xml:space="preserve">ии сигналов о начале выполнения </w:t>
                  </w:r>
                  <w:r w:rsidRPr="00CD6E3B">
                    <w:rPr>
                      <w:bCs/>
                      <w:sz w:val="20"/>
                      <w:szCs w:val="20"/>
                    </w:rPr>
                    <w:t>мероприятий по 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Планирование мероприятий по ГО и ЗНТЧС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предупреждения ЧС и повышения устойчивости функционирования организаций, необходимых для выживания населения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Способы и методы защиты населения, материальных, культурных ценностей и организация их выполнения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BC2C83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Деятельность </w:t>
                  </w:r>
                  <w:r w:rsidR="00DD5BD4" w:rsidRPr="00DD5BD4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начальников (заместителей начальников), входящих в составы </w:t>
                  </w:r>
                  <w:r w:rsidR="004E5928" w:rsidRPr="004E5928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приемных</w:t>
                  </w:r>
                  <w:r w:rsidR="00DD5BD4" w:rsidRPr="00DD5BD4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эвакуационных пунктов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по организации </w:t>
                  </w: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и осуществлению надзора и ко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нтроля в области ГО и защиты от </w:t>
                  </w: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lastRenderedPageBreak/>
                    <w:t>5.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Организация выполнения мероприятий по ликвидации 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5.1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CD6E3B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</w:pPr>
                  <w:r w:rsidRPr="00BC2C83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Действия </w:t>
                  </w:r>
                  <w:r w:rsidR="00DD5BD4" w:rsidRPr="00DD5BD4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начальников (заместителей начальников), входящих в </w:t>
                  </w:r>
                  <w:r w:rsidR="00977174" w:rsidRPr="00977174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промежуточных</w:t>
                  </w:r>
                  <w:r w:rsidR="00DD5BD4" w:rsidRPr="00DD5BD4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 w:rsidR="004E5928" w:rsidRPr="004E5928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приемных</w:t>
                  </w:r>
                  <w:r w:rsidR="00DD5BD4" w:rsidRPr="00DD5BD4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 эвакуационных пунктов</w:t>
                  </w:r>
                  <w:r w:rsidR="00CD6E3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при приведении </w:t>
                  </w:r>
                  <w:r w:rsidRPr="00BC2C83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органов управления и сил ГО и РСЧС в готовность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деятельности органов повседневного управления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и осуществление подготовки населения в области ГО и защиты от 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7.1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A86EDB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Деятельность </w:t>
                  </w:r>
                  <w:r w:rsidR="00DD5BD4" w:rsidRPr="00DD5BD4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начальников (заместителей начальников), входящих в составы </w:t>
                  </w:r>
                  <w:r w:rsidR="004E5928" w:rsidRPr="004E5928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приемных</w:t>
                  </w:r>
                  <w:r w:rsidR="00DD5BD4" w:rsidRPr="00DD5BD4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эвакуационных пунктов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по </w:t>
                  </w:r>
                  <w:r w:rsidRPr="00A86ED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организации подготовки населения в области ГО и защиты от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86ED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</w:tcPr>
                <w:p w:rsidR="000D3A36" w:rsidRPr="00380BBC" w:rsidRDefault="000D3A36" w:rsidP="00380BBC">
                  <w:pPr>
                    <w:pStyle w:val="af9"/>
                    <w:spacing w:line="240" w:lineRule="exact"/>
                    <w:ind w:left="-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 8.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Итоговая аттестация </w:t>
                  </w:r>
                </w:p>
              </w:tc>
              <w:tc>
                <w:tcPr>
                  <w:tcW w:w="850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тест</w:t>
                  </w:r>
                </w:p>
              </w:tc>
            </w:tr>
            <w:tr w:rsidR="000D3A36">
              <w:tc>
                <w:tcPr>
                  <w:tcW w:w="988" w:type="dxa"/>
                </w:tcPr>
                <w:p w:rsidR="000D3A36" w:rsidRPr="00380BBC" w:rsidRDefault="000D3A36" w:rsidP="00380BBC">
                  <w:pPr>
                    <w:pStyle w:val="af9"/>
                    <w:spacing w:line="240" w:lineRule="exact"/>
                    <w:ind w:left="-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 xml:space="preserve">ИТОГО </w:t>
                  </w:r>
                </w:p>
              </w:tc>
              <w:tc>
                <w:tcPr>
                  <w:tcW w:w="850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7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8205E3" w:rsidRDefault="008205E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8205E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7A2" w:rsidRDefault="008877A2">
      <w:pPr>
        <w:spacing w:after="0" w:line="240" w:lineRule="auto"/>
      </w:pPr>
      <w:r>
        <w:separator/>
      </w:r>
    </w:p>
  </w:endnote>
  <w:endnote w:type="continuationSeparator" w:id="0">
    <w:p w:rsidR="008877A2" w:rsidRDefault="0088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7A2" w:rsidRDefault="008877A2">
      <w:pPr>
        <w:spacing w:after="0" w:line="240" w:lineRule="auto"/>
      </w:pPr>
      <w:r>
        <w:separator/>
      </w:r>
    </w:p>
  </w:footnote>
  <w:footnote w:type="continuationSeparator" w:id="0">
    <w:p w:rsidR="008877A2" w:rsidRDefault="00887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F1BBF"/>
    <w:multiLevelType w:val="hybridMultilevel"/>
    <w:tmpl w:val="3E2C7C78"/>
    <w:lvl w:ilvl="0" w:tplc="7FEC1324">
      <w:start w:val="1"/>
      <w:numFmt w:val="decimal"/>
      <w:lvlText w:val="%1."/>
      <w:lvlJc w:val="left"/>
      <w:pPr>
        <w:ind w:left="720" w:hanging="360"/>
      </w:pPr>
    </w:lvl>
    <w:lvl w:ilvl="1" w:tplc="B3F8CF60">
      <w:start w:val="1"/>
      <w:numFmt w:val="lowerLetter"/>
      <w:lvlText w:val="%2."/>
      <w:lvlJc w:val="left"/>
      <w:pPr>
        <w:ind w:left="1440" w:hanging="360"/>
      </w:pPr>
    </w:lvl>
    <w:lvl w:ilvl="2" w:tplc="48B836B0">
      <w:start w:val="1"/>
      <w:numFmt w:val="lowerRoman"/>
      <w:lvlText w:val="%3."/>
      <w:lvlJc w:val="right"/>
      <w:pPr>
        <w:ind w:left="2160" w:hanging="180"/>
      </w:pPr>
    </w:lvl>
    <w:lvl w:ilvl="3" w:tplc="7D0CB8F6">
      <w:start w:val="1"/>
      <w:numFmt w:val="decimal"/>
      <w:lvlText w:val="%4."/>
      <w:lvlJc w:val="left"/>
      <w:pPr>
        <w:ind w:left="2880" w:hanging="360"/>
      </w:pPr>
    </w:lvl>
    <w:lvl w:ilvl="4" w:tplc="3D6A7328">
      <w:start w:val="1"/>
      <w:numFmt w:val="lowerLetter"/>
      <w:lvlText w:val="%5."/>
      <w:lvlJc w:val="left"/>
      <w:pPr>
        <w:ind w:left="3600" w:hanging="360"/>
      </w:pPr>
    </w:lvl>
    <w:lvl w:ilvl="5" w:tplc="41523298">
      <w:start w:val="1"/>
      <w:numFmt w:val="lowerRoman"/>
      <w:lvlText w:val="%6."/>
      <w:lvlJc w:val="right"/>
      <w:pPr>
        <w:ind w:left="4320" w:hanging="180"/>
      </w:pPr>
    </w:lvl>
    <w:lvl w:ilvl="6" w:tplc="43D0D7E0">
      <w:start w:val="1"/>
      <w:numFmt w:val="decimal"/>
      <w:lvlText w:val="%7."/>
      <w:lvlJc w:val="left"/>
      <w:pPr>
        <w:ind w:left="5040" w:hanging="360"/>
      </w:pPr>
    </w:lvl>
    <w:lvl w:ilvl="7" w:tplc="356491D4">
      <w:start w:val="1"/>
      <w:numFmt w:val="lowerLetter"/>
      <w:lvlText w:val="%8."/>
      <w:lvlJc w:val="left"/>
      <w:pPr>
        <w:ind w:left="5760" w:hanging="360"/>
      </w:pPr>
    </w:lvl>
    <w:lvl w:ilvl="8" w:tplc="20467EA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67908"/>
    <w:multiLevelType w:val="hybridMultilevel"/>
    <w:tmpl w:val="F8FC8620"/>
    <w:lvl w:ilvl="0" w:tplc="1DACC116">
      <w:start w:val="1"/>
      <w:numFmt w:val="decimal"/>
      <w:lvlText w:val="%1."/>
      <w:lvlJc w:val="left"/>
      <w:pPr>
        <w:ind w:left="720" w:hanging="360"/>
      </w:pPr>
    </w:lvl>
    <w:lvl w:ilvl="1" w:tplc="061002C6">
      <w:start w:val="1"/>
      <w:numFmt w:val="lowerLetter"/>
      <w:lvlText w:val="%2."/>
      <w:lvlJc w:val="left"/>
      <w:pPr>
        <w:ind w:left="1440" w:hanging="360"/>
      </w:pPr>
    </w:lvl>
    <w:lvl w:ilvl="2" w:tplc="BFBC3016">
      <w:start w:val="1"/>
      <w:numFmt w:val="lowerRoman"/>
      <w:lvlText w:val="%3."/>
      <w:lvlJc w:val="right"/>
      <w:pPr>
        <w:ind w:left="2160" w:hanging="180"/>
      </w:pPr>
    </w:lvl>
    <w:lvl w:ilvl="3" w:tplc="3F1EF518">
      <w:start w:val="1"/>
      <w:numFmt w:val="decimal"/>
      <w:lvlText w:val="%4."/>
      <w:lvlJc w:val="left"/>
      <w:pPr>
        <w:ind w:left="2880" w:hanging="360"/>
      </w:pPr>
    </w:lvl>
    <w:lvl w:ilvl="4" w:tplc="2A683376">
      <w:start w:val="1"/>
      <w:numFmt w:val="lowerLetter"/>
      <w:lvlText w:val="%5."/>
      <w:lvlJc w:val="left"/>
      <w:pPr>
        <w:ind w:left="3600" w:hanging="360"/>
      </w:pPr>
    </w:lvl>
    <w:lvl w:ilvl="5" w:tplc="AD5420C0">
      <w:start w:val="1"/>
      <w:numFmt w:val="lowerRoman"/>
      <w:lvlText w:val="%6."/>
      <w:lvlJc w:val="right"/>
      <w:pPr>
        <w:ind w:left="4320" w:hanging="180"/>
      </w:pPr>
    </w:lvl>
    <w:lvl w:ilvl="6" w:tplc="B22E0D90">
      <w:start w:val="1"/>
      <w:numFmt w:val="decimal"/>
      <w:lvlText w:val="%7."/>
      <w:lvlJc w:val="left"/>
      <w:pPr>
        <w:ind w:left="5040" w:hanging="360"/>
      </w:pPr>
    </w:lvl>
    <w:lvl w:ilvl="7" w:tplc="CCCC56CC">
      <w:start w:val="1"/>
      <w:numFmt w:val="lowerLetter"/>
      <w:lvlText w:val="%8."/>
      <w:lvlJc w:val="left"/>
      <w:pPr>
        <w:ind w:left="5760" w:hanging="360"/>
      </w:pPr>
    </w:lvl>
    <w:lvl w:ilvl="8" w:tplc="23D626F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510B8"/>
    <w:multiLevelType w:val="hybridMultilevel"/>
    <w:tmpl w:val="4A1098C8"/>
    <w:lvl w:ilvl="0" w:tplc="BDEED2BE">
      <w:start w:val="1"/>
      <w:numFmt w:val="decimal"/>
      <w:lvlText w:val="%1."/>
      <w:lvlJc w:val="left"/>
      <w:pPr>
        <w:ind w:left="720" w:hanging="360"/>
      </w:pPr>
    </w:lvl>
    <w:lvl w:ilvl="1" w:tplc="40ECEEA6">
      <w:start w:val="1"/>
      <w:numFmt w:val="lowerLetter"/>
      <w:lvlText w:val="%2."/>
      <w:lvlJc w:val="left"/>
      <w:pPr>
        <w:ind w:left="1440" w:hanging="360"/>
      </w:pPr>
    </w:lvl>
    <w:lvl w:ilvl="2" w:tplc="FE8624D2">
      <w:start w:val="1"/>
      <w:numFmt w:val="lowerRoman"/>
      <w:lvlText w:val="%3."/>
      <w:lvlJc w:val="right"/>
      <w:pPr>
        <w:ind w:left="2160" w:hanging="180"/>
      </w:pPr>
    </w:lvl>
    <w:lvl w:ilvl="3" w:tplc="FF587126">
      <w:start w:val="1"/>
      <w:numFmt w:val="decimal"/>
      <w:lvlText w:val="%4."/>
      <w:lvlJc w:val="left"/>
      <w:pPr>
        <w:ind w:left="2880" w:hanging="360"/>
      </w:pPr>
    </w:lvl>
    <w:lvl w:ilvl="4" w:tplc="1F905F70">
      <w:start w:val="1"/>
      <w:numFmt w:val="lowerLetter"/>
      <w:lvlText w:val="%5."/>
      <w:lvlJc w:val="left"/>
      <w:pPr>
        <w:ind w:left="3600" w:hanging="360"/>
      </w:pPr>
    </w:lvl>
    <w:lvl w:ilvl="5" w:tplc="C1B4C554">
      <w:start w:val="1"/>
      <w:numFmt w:val="lowerRoman"/>
      <w:lvlText w:val="%6."/>
      <w:lvlJc w:val="right"/>
      <w:pPr>
        <w:ind w:left="4320" w:hanging="180"/>
      </w:pPr>
    </w:lvl>
    <w:lvl w:ilvl="6" w:tplc="BF92B8A4">
      <w:start w:val="1"/>
      <w:numFmt w:val="decimal"/>
      <w:lvlText w:val="%7."/>
      <w:lvlJc w:val="left"/>
      <w:pPr>
        <w:ind w:left="5040" w:hanging="360"/>
      </w:pPr>
    </w:lvl>
    <w:lvl w:ilvl="7" w:tplc="FC029490">
      <w:start w:val="1"/>
      <w:numFmt w:val="lowerLetter"/>
      <w:lvlText w:val="%8."/>
      <w:lvlJc w:val="left"/>
      <w:pPr>
        <w:ind w:left="5760" w:hanging="360"/>
      </w:pPr>
    </w:lvl>
    <w:lvl w:ilvl="8" w:tplc="D330765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E1FF4"/>
    <w:multiLevelType w:val="hybridMultilevel"/>
    <w:tmpl w:val="0CDA4D36"/>
    <w:lvl w:ilvl="0" w:tplc="887C65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1086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430FE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2AE97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27A039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0AFE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7F046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26DE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B6C7C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661CD5"/>
    <w:multiLevelType w:val="hybridMultilevel"/>
    <w:tmpl w:val="BE9E4C6C"/>
    <w:lvl w:ilvl="0" w:tplc="487AD34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EF64617E">
      <w:start w:val="1"/>
      <w:numFmt w:val="lowerLetter"/>
      <w:lvlText w:val="%2."/>
      <w:lvlJc w:val="left"/>
      <w:pPr>
        <w:ind w:left="1364" w:hanging="360"/>
      </w:pPr>
    </w:lvl>
    <w:lvl w:ilvl="2" w:tplc="75A26742">
      <w:start w:val="1"/>
      <w:numFmt w:val="lowerRoman"/>
      <w:lvlText w:val="%3."/>
      <w:lvlJc w:val="right"/>
      <w:pPr>
        <w:ind w:left="2084" w:hanging="180"/>
      </w:pPr>
    </w:lvl>
    <w:lvl w:ilvl="3" w:tplc="B69AAF9C">
      <w:start w:val="1"/>
      <w:numFmt w:val="decimal"/>
      <w:lvlText w:val="%4."/>
      <w:lvlJc w:val="left"/>
      <w:pPr>
        <w:ind w:left="2804" w:hanging="360"/>
      </w:pPr>
    </w:lvl>
    <w:lvl w:ilvl="4" w:tplc="836C6436">
      <w:start w:val="1"/>
      <w:numFmt w:val="lowerLetter"/>
      <w:lvlText w:val="%5."/>
      <w:lvlJc w:val="left"/>
      <w:pPr>
        <w:ind w:left="3524" w:hanging="360"/>
      </w:pPr>
    </w:lvl>
    <w:lvl w:ilvl="5" w:tplc="C686B1B0">
      <w:start w:val="1"/>
      <w:numFmt w:val="lowerRoman"/>
      <w:lvlText w:val="%6."/>
      <w:lvlJc w:val="right"/>
      <w:pPr>
        <w:ind w:left="4244" w:hanging="180"/>
      </w:pPr>
    </w:lvl>
    <w:lvl w:ilvl="6" w:tplc="54803018">
      <w:start w:val="1"/>
      <w:numFmt w:val="decimal"/>
      <w:lvlText w:val="%7."/>
      <w:lvlJc w:val="left"/>
      <w:pPr>
        <w:ind w:left="4964" w:hanging="360"/>
      </w:pPr>
    </w:lvl>
    <w:lvl w:ilvl="7" w:tplc="81EA559E">
      <w:start w:val="1"/>
      <w:numFmt w:val="lowerLetter"/>
      <w:lvlText w:val="%8."/>
      <w:lvlJc w:val="left"/>
      <w:pPr>
        <w:ind w:left="5684" w:hanging="360"/>
      </w:pPr>
    </w:lvl>
    <w:lvl w:ilvl="8" w:tplc="09A6726A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3943318"/>
    <w:multiLevelType w:val="hybridMultilevel"/>
    <w:tmpl w:val="D2D0190C"/>
    <w:lvl w:ilvl="0" w:tplc="63B8286C">
      <w:start w:val="1"/>
      <w:numFmt w:val="decimal"/>
      <w:lvlText w:val="%1."/>
      <w:lvlJc w:val="left"/>
      <w:pPr>
        <w:ind w:left="1080" w:hanging="360"/>
      </w:pPr>
    </w:lvl>
    <w:lvl w:ilvl="1" w:tplc="3F982584">
      <w:start w:val="1"/>
      <w:numFmt w:val="lowerLetter"/>
      <w:lvlText w:val="%2."/>
      <w:lvlJc w:val="left"/>
      <w:pPr>
        <w:ind w:left="1800" w:hanging="360"/>
      </w:pPr>
    </w:lvl>
    <w:lvl w:ilvl="2" w:tplc="BFB88E58">
      <w:start w:val="1"/>
      <w:numFmt w:val="lowerRoman"/>
      <w:lvlText w:val="%3."/>
      <w:lvlJc w:val="right"/>
      <w:pPr>
        <w:ind w:left="2520" w:hanging="180"/>
      </w:pPr>
    </w:lvl>
    <w:lvl w:ilvl="3" w:tplc="5BC8849E">
      <w:start w:val="1"/>
      <w:numFmt w:val="decimal"/>
      <w:lvlText w:val="%4."/>
      <w:lvlJc w:val="left"/>
      <w:pPr>
        <w:ind w:left="3240" w:hanging="360"/>
      </w:pPr>
    </w:lvl>
    <w:lvl w:ilvl="4" w:tplc="3F1448B8">
      <w:start w:val="1"/>
      <w:numFmt w:val="lowerLetter"/>
      <w:lvlText w:val="%5."/>
      <w:lvlJc w:val="left"/>
      <w:pPr>
        <w:ind w:left="3960" w:hanging="360"/>
      </w:pPr>
    </w:lvl>
    <w:lvl w:ilvl="5" w:tplc="198C63D6">
      <w:start w:val="1"/>
      <w:numFmt w:val="lowerRoman"/>
      <w:lvlText w:val="%6."/>
      <w:lvlJc w:val="right"/>
      <w:pPr>
        <w:ind w:left="4680" w:hanging="180"/>
      </w:pPr>
    </w:lvl>
    <w:lvl w:ilvl="6" w:tplc="8730DE44">
      <w:start w:val="1"/>
      <w:numFmt w:val="decimal"/>
      <w:lvlText w:val="%7."/>
      <w:lvlJc w:val="left"/>
      <w:pPr>
        <w:ind w:left="5400" w:hanging="360"/>
      </w:pPr>
    </w:lvl>
    <w:lvl w:ilvl="7" w:tplc="6A9C6F52">
      <w:start w:val="1"/>
      <w:numFmt w:val="lowerLetter"/>
      <w:lvlText w:val="%8."/>
      <w:lvlJc w:val="left"/>
      <w:pPr>
        <w:ind w:left="6120" w:hanging="360"/>
      </w:pPr>
    </w:lvl>
    <w:lvl w:ilvl="8" w:tplc="2A602CF6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E3"/>
    <w:rsid w:val="000D3A36"/>
    <w:rsid w:val="000E5A26"/>
    <w:rsid w:val="001534A2"/>
    <w:rsid w:val="001649CC"/>
    <w:rsid w:val="00380BBC"/>
    <w:rsid w:val="003D204F"/>
    <w:rsid w:val="004E5928"/>
    <w:rsid w:val="008205E3"/>
    <w:rsid w:val="00833F1F"/>
    <w:rsid w:val="008341A9"/>
    <w:rsid w:val="008877A2"/>
    <w:rsid w:val="00977174"/>
    <w:rsid w:val="00A86EDB"/>
    <w:rsid w:val="00A97613"/>
    <w:rsid w:val="00AE6830"/>
    <w:rsid w:val="00B95BAE"/>
    <w:rsid w:val="00BC2C83"/>
    <w:rsid w:val="00C01560"/>
    <w:rsid w:val="00CD6E3B"/>
    <w:rsid w:val="00DD5BD4"/>
    <w:rsid w:val="00E24DA2"/>
    <w:rsid w:val="00FA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EB2A6C43-59BE-4759-B2DF-A8506DCD7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18</cp:revision>
  <cp:lastPrinted>2025-07-30T13:20:00Z</cp:lastPrinted>
  <dcterms:created xsi:type="dcterms:W3CDTF">2024-08-16T09:53:00Z</dcterms:created>
  <dcterms:modified xsi:type="dcterms:W3CDTF">2025-09-22T06:33:00Z</dcterms:modified>
</cp:coreProperties>
</file>